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8ED3" w14:textId="3DB2F629" w:rsidR="0049425E" w:rsidRDefault="0049425E" w:rsidP="00D27CD6">
      <w:pPr>
        <w:spacing w:after="0" w:line="240" w:lineRule="auto"/>
        <w:rPr>
          <w:b/>
          <w:bCs/>
          <w:sz w:val="26"/>
          <w:szCs w:val="26"/>
        </w:rPr>
      </w:pPr>
      <w:r w:rsidRPr="00D27CD6">
        <w:rPr>
          <w:b/>
          <w:bCs/>
          <w:sz w:val="26"/>
          <w:szCs w:val="26"/>
        </w:rPr>
        <w:t>Congregation Gathering</w:t>
      </w:r>
      <w:r>
        <w:rPr>
          <w:b/>
          <w:bCs/>
          <w:sz w:val="26"/>
          <w:szCs w:val="26"/>
        </w:rPr>
        <w:t xml:space="preserve"> June 24 Explores </w:t>
      </w:r>
    </w:p>
    <w:p w14:paraId="28145339" w14:textId="25DB2233" w:rsidR="00D27CD6" w:rsidRPr="00D27CD6" w:rsidRDefault="0049425E" w:rsidP="00D27CD6">
      <w:pPr>
        <w:spacing w:after="0" w:line="240" w:lineRule="auto"/>
        <w:rPr>
          <w:b/>
          <w:bCs/>
          <w:sz w:val="26"/>
          <w:szCs w:val="26"/>
        </w:rPr>
      </w:pPr>
      <w:r>
        <w:rPr>
          <w:b/>
          <w:bCs/>
          <w:sz w:val="26"/>
          <w:szCs w:val="26"/>
        </w:rPr>
        <w:t xml:space="preserve">Guidelines For </w:t>
      </w:r>
      <w:r w:rsidR="00D27CD6" w:rsidRPr="00D27CD6">
        <w:rPr>
          <w:b/>
          <w:bCs/>
          <w:sz w:val="26"/>
          <w:szCs w:val="26"/>
        </w:rPr>
        <w:t xml:space="preserve">Constructive Disagreements </w:t>
      </w:r>
    </w:p>
    <w:p w14:paraId="27021BC9" w14:textId="77777777" w:rsidR="00D27CD6" w:rsidRDefault="00D27CD6" w:rsidP="00D27CD6">
      <w:pPr>
        <w:spacing w:after="0" w:line="240" w:lineRule="auto"/>
        <w:rPr>
          <w:b/>
          <w:bCs/>
          <w:sz w:val="26"/>
          <w:szCs w:val="26"/>
        </w:rPr>
      </w:pPr>
    </w:p>
    <w:p w14:paraId="2A2DE2C4" w14:textId="3B7E05E7" w:rsidR="00D27CD6" w:rsidRDefault="00D27CD6" w:rsidP="00D27CD6">
      <w:pPr>
        <w:spacing w:after="0" w:line="240" w:lineRule="auto"/>
        <w:rPr>
          <w:sz w:val="26"/>
          <w:szCs w:val="26"/>
        </w:rPr>
      </w:pPr>
      <w:r>
        <w:rPr>
          <w:sz w:val="26"/>
          <w:szCs w:val="26"/>
        </w:rPr>
        <w:t xml:space="preserve">The Congregational Council invites </w:t>
      </w:r>
      <w:r w:rsidR="0049425E">
        <w:rPr>
          <w:sz w:val="26"/>
          <w:szCs w:val="26"/>
        </w:rPr>
        <w:t xml:space="preserve">the whole congregation </w:t>
      </w:r>
      <w:r>
        <w:rPr>
          <w:sz w:val="26"/>
          <w:szCs w:val="26"/>
        </w:rPr>
        <w:t>to gather June 24 from 10 – 2 for conversation that will lead to development of our own First Lutheran Covenant for Disagreements.</w:t>
      </w:r>
    </w:p>
    <w:p w14:paraId="098F3AC8" w14:textId="30F655D2" w:rsidR="00D27CD6" w:rsidRDefault="00D27CD6" w:rsidP="00D27CD6">
      <w:pPr>
        <w:spacing w:after="0" w:line="240" w:lineRule="auto"/>
        <w:rPr>
          <w:sz w:val="26"/>
          <w:szCs w:val="26"/>
        </w:rPr>
      </w:pPr>
    </w:p>
    <w:p w14:paraId="5427729C" w14:textId="2B6B9068" w:rsidR="00D27CD6" w:rsidRDefault="00D27CD6" w:rsidP="00D27CD6">
      <w:pPr>
        <w:spacing w:after="0" w:line="240" w:lineRule="auto"/>
        <w:rPr>
          <w:sz w:val="26"/>
          <w:szCs w:val="26"/>
        </w:rPr>
      </w:pPr>
      <w:r>
        <w:rPr>
          <w:sz w:val="26"/>
          <w:szCs w:val="26"/>
        </w:rPr>
        <w:t>Because conflict is normal in life and in congregation, and because disagreeing in ways that build up the body of Christ (rather than tearing it down) are crucial, we will examine covenants from other churches and identify our own priorities.</w:t>
      </w:r>
    </w:p>
    <w:p w14:paraId="50F8F284" w14:textId="3A84CCC6" w:rsidR="00D27CD6" w:rsidRDefault="00D27CD6" w:rsidP="00D27CD6">
      <w:pPr>
        <w:spacing w:after="0" w:line="240" w:lineRule="auto"/>
        <w:rPr>
          <w:sz w:val="26"/>
          <w:szCs w:val="26"/>
        </w:rPr>
      </w:pPr>
    </w:p>
    <w:p w14:paraId="3CD77C37" w14:textId="7B0CAACB" w:rsidR="00D27CD6" w:rsidRDefault="00E1399B" w:rsidP="00D27CD6">
      <w:pPr>
        <w:spacing w:after="0" w:line="240" w:lineRule="auto"/>
        <w:rPr>
          <w:sz w:val="26"/>
          <w:szCs w:val="26"/>
        </w:rPr>
      </w:pPr>
      <w:r w:rsidRPr="00E1399B">
        <w:rPr>
          <w:noProof/>
          <w:sz w:val="26"/>
          <w:szCs w:val="26"/>
        </w:rPr>
        <w:drawing>
          <wp:anchor distT="0" distB="0" distL="114300" distR="114300" simplePos="0" relativeHeight="251658752" behindDoc="1" locked="0" layoutInCell="1" allowOverlap="1" wp14:anchorId="61F32BDB" wp14:editId="58B51069">
            <wp:simplePos x="0" y="0"/>
            <wp:positionH relativeFrom="margin">
              <wp:posOffset>152400</wp:posOffset>
            </wp:positionH>
            <wp:positionV relativeFrom="paragraph">
              <wp:posOffset>12065</wp:posOffset>
            </wp:positionV>
            <wp:extent cx="1181100" cy="1527810"/>
            <wp:effectExtent l="0" t="0" r="0" b="0"/>
            <wp:wrapThrough wrapText="bothSides">
              <wp:wrapPolygon edited="0">
                <wp:start x="0" y="0"/>
                <wp:lineTo x="0" y="21277"/>
                <wp:lineTo x="21252" y="21277"/>
                <wp:lineTo x="21252" y="0"/>
                <wp:lineTo x="0" y="0"/>
              </wp:wrapPolygon>
            </wp:wrapThrough>
            <wp:docPr id="1407909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100" cy="1527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399B">
        <w:rPr>
          <w:noProof/>
          <w:sz w:val="26"/>
          <w:szCs w:val="26"/>
        </w:rPr>
        <w:drawing>
          <wp:anchor distT="0" distB="0" distL="114300" distR="114300" simplePos="0" relativeHeight="251668992" behindDoc="1" locked="0" layoutInCell="1" allowOverlap="1" wp14:anchorId="364BCE15" wp14:editId="4B8F434C">
            <wp:simplePos x="0" y="0"/>
            <wp:positionH relativeFrom="column">
              <wp:posOffset>1529080</wp:posOffset>
            </wp:positionH>
            <wp:positionV relativeFrom="paragraph">
              <wp:posOffset>15240</wp:posOffset>
            </wp:positionV>
            <wp:extent cx="1146810" cy="1514475"/>
            <wp:effectExtent l="0" t="0" r="0" b="9525"/>
            <wp:wrapTight wrapText="bothSides">
              <wp:wrapPolygon edited="0">
                <wp:start x="0" y="0"/>
                <wp:lineTo x="0" y="21464"/>
                <wp:lineTo x="21169" y="21464"/>
                <wp:lineTo x="21169" y="0"/>
                <wp:lineTo x="0" y="0"/>
              </wp:wrapPolygon>
            </wp:wrapTight>
            <wp:docPr id="4787019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681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7CD6">
        <w:rPr>
          <w:sz w:val="26"/>
          <w:szCs w:val="26"/>
        </w:rPr>
        <w:t>Examples of covenants will be on the large bulletin board in the Fellowship Hall.  The examples the Congregation Council has reviewed are available on the web site.  Click on “Transition” and find both “Shalom Covenant” and “Agreeing and Disagreeing Love</w:t>
      </w:r>
      <w:r w:rsidR="00F33991">
        <w:rPr>
          <w:sz w:val="26"/>
          <w:szCs w:val="26"/>
        </w:rPr>
        <w:t>.</w:t>
      </w:r>
      <w:r w:rsidR="00D27CD6">
        <w:rPr>
          <w:sz w:val="26"/>
          <w:szCs w:val="26"/>
        </w:rPr>
        <w:t>”</w:t>
      </w:r>
    </w:p>
    <w:p w14:paraId="513CD166" w14:textId="52FA01C0" w:rsidR="00F33991" w:rsidRDefault="00F33991" w:rsidP="00D27CD6">
      <w:pPr>
        <w:spacing w:after="0" w:line="240" w:lineRule="auto"/>
        <w:rPr>
          <w:sz w:val="26"/>
          <w:szCs w:val="26"/>
        </w:rPr>
      </w:pPr>
    </w:p>
    <w:p w14:paraId="43159813" w14:textId="0AC6AF55" w:rsidR="00F33991" w:rsidRPr="00D27CD6" w:rsidRDefault="00F33991" w:rsidP="00D27CD6">
      <w:pPr>
        <w:spacing w:after="0" w:line="240" w:lineRule="auto"/>
        <w:rPr>
          <w:sz w:val="26"/>
          <w:szCs w:val="26"/>
        </w:rPr>
      </w:pPr>
      <w:r>
        <w:rPr>
          <w:sz w:val="26"/>
          <w:szCs w:val="26"/>
        </w:rPr>
        <w:t>Please sign up for the 24</w:t>
      </w:r>
      <w:r w:rsidRPr="00F33991">
        <w:rPr>
          <w:sz w:val="26"/>
          <w:szCs w:val="26"/>
          <w:vertAlign w:val="superscript"/>
        </w:rPr>
        <w:t>th</w:t>
      </w:r>
      <w:r>
        <w:rPr>
          <w:sz w:val="26"/>
          <w:szCs w:val="26"/>
        </w:rPr>
        <w:t xml:space="preserve"> </w:t>
      </w:r>
      <w:r w:rsidR="0049425E">
        <w:rPr>
          <w:sz w:val="26"/>
          <w:szCs w:val="26"/>
        </w:rPr>
        <w:t>o</w:t>
      </w:r>
      <w:r>
        <w:rPr>
          <w:sz w:val="26"/>
          <w:szCs w:val="26"/>
        </w:rPr>
        <w:t xml:space="preserve">n the long Fellowship Hall table so we have a </w:t>
      </w:r>
      <w:r w:rsidR="0049425E">
        <w:rPr>
          <w:sz w:val="26"/>
          <w:szCs w:val="26"/>
        </w:rPr>
        <w:t xml:space="preserve">good </w:t>
      </w:r>
      <w:r>
        <w:rPr>
          <w:sz w:val="26"/>
          <w:szCs w:val="26"/>
        </w:rPr>
        <w:t xml:space="preserve">count </w:t>
      </w:r>
      <w:r w:rsidR="0049425E">
        <w:rPr>
          <w:sz w:val="26"/>
          <w:szCs w:val="26"/>
        </w:rPr>
        <w:t xml:space="preserve">so there will be food </w:t>
      </w:r>
      <w:r>
        <w:rPr>
          <w:sz w:val="26"/>
          <w:szCs w:val="26"/>
        </w:rPr>
        <w:t>for all</w:t>
      </w:r>
      <w:r w:rsidR="0049425E">
        <w:rPr>
          <w:sz w:val="26"/>
          <w:szCs w:val="26"/>
        </w:rPr>
        <w:t>. T</w:t>
      </w:r>
      <w:r>
        <w:rPr>
          <w:sz w:val="26"/>
          <w:szCs w:val="26"/>
        </w:rPr>
        <w:t xml:space="preserve">he lunch </w:t>
      </w:r>
      <w:r w:rsidR="0049425E">
        <w:rPr>
          <w:sz w:val="26"/>
          <w:szCs w:val="26"/>
        </w:rPr>
        <w:t xml:space="preserve">is </w:t>
      </w:r>
      <w:r>
        <w:rPr>
          <w:sz w:val="26"/>
          <w:szCs w:val="26"/>
        </w:rPr>
        <w:t>provide</w:t>
      </w:r>
      <w:r w:rsidR="0049425E">
        <w:rPr>
          <w:sz w:val="26"/>
          <w:szCs w:val="26"/>
        </w:rPr>
        <w:t>d by the church</w:t>
      </w:r>
      <w:r>
        <w:rPr>
          <w:sz w:val="26"/>
          <w:szCs w:val="26"/>
        </w:rPr>
        <w:t xml:space="preserve">.  </w:t>
      </w:r>
    </w:p>
    <w:sectPr w:rsidR="00F33991" w:rsidRPr="00D27C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D6"/>
    <w:rsid w:val="00101580"/>
    <w:rsid w:val="00322DE4"/>
    <w:rsid w:val="0049425E"/>
    <w:rsid w:val="004F0500"/>
    <w:rsid w:val="00AE1D6C"/>
    <w:rsid w:val="00D27CD6"/>
    <w:rsid w:val="00E1399B"/>
    <w:rsid w:val="00F3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E9E5"/>
  <w15:chartTrackingRefBased/>
  <w15:docId w15:val="{E304C93F-E2BE-42AC-9AE7-755AD617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BECK</dc:creator>
  <cp:keywords/>
  <dc:description/>
  <cp:lastModifiedBy>JOHN BECK</cp:lastModifiedBy>
  <cp:revision>2</cp:revision>
  <dcterms:created xsi:type="dcterms:W3CDTF">2023-06-14T22:26:00Z</dcterms:created>
  <dcterms:modified xsi:type="dcterms:W3CDTF">2023-06-14T22:26:00Z</dcterms:modified>
</cp:coreProperties>
</file>